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EBF" w:rsidRPr="006F6EBF" w:rsidRDefault="006F6EBF" w:rsidP="006F6EBF">
      <w:pPr>
        <w:spacing w:before="240" w:after="120" w:line="240" w:lineRule="auto"/>
        <w:outlineLvl w:val="1"/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</w:pPr>
      <w:r w:rsidRPr="006F6EBF"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  <w:t>Мастер-класс для воспитателей Тема «</w:t>
      </w:r>
      <w:proofErr w:type="gramStart"/>
      <w:r w:rsidRPr="006F6EBF"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  <w:t>Современные</w:t>
      </w:r>
      <w:proofErr w:type="gramEnd"/>
      <w:r w:rsidRPr="006F6EBF"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  <w:t xml:space="preserve"> </w:t>
      </w:r>
      <w:proofErr w:type="spellStart"/>
      <w:r w:rsidRPr="006F6EBF"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  <w:t>здоровьесберегающие</w:t>
      </w:r>
      <w:proofErr w:type="spellEnd"/>
      <w:r w:rsidRPr="006F6EBF">
        <w:rPr>
          <w:rFonts w:ascii="inherit" w:eastAsia="Times New Roman" w:hAnsi="inherit" w:cs="Times New Roman"/>
          <w:b/>
          <w:color w:val="FF0000"/>
          <w:sz w:val="29"/>
          <w:szCs w:val="29"/>
          <w:lang w:eastAsia="ru-RU"/>
        </w:rPr>
        <w:t xml:space="preserve"> технологий в ДОУ»</w:t>
      </w:r>
    </w:p>
    <w:p w:rsidR="006F6EBF" w:rsidRPr="006F6EBF" w:rsidRDefault="006F6EBF" w:rsidP="006F6E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F6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применение </w:t>
      </w:r>
      <w:proofErr w:type="spellStart"/>
      <w:r w:rsidRPr="006F6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6F6EB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в воспитательно-образовательном процессе.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1. Познакомить педагогов с элементами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технологий с целью повышения их профессиональной компетентности.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2. Способствовать развитию педагогического мышления, создать благоприятную атмосферу для творческой работы всех участников игры.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мастер-класса: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Приглашаем поиграть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проблемы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порешать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Что-то вспомнить, повторить,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не знаем, подучить.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Итак, с прекрасным настроением и позитивными эмоциями мы начинаем мастер-класс «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технологии в ДОУ»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здоровьесберегающим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технологиям.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Здоровьесберегающая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технология 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 понимать, что </w:t>
      </w: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 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 </w:t>
      </w: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Здоровье, как предмет 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технологий, предусматривает: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-З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доровье физическое.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-Здоровье психическое.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-Здоровье социальное.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-Здоровье нравственное.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технологий у детей происходит: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-Улучшение памяти, внимания, мышления;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-Повышение способности к произвольному контролю;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-Улучшение общего эмоционального состояния;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-Повышается работоспособность, уверенность в себе;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-Стимулируются двигательные функции;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-Снижает утомляемость;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-Развивается дыхательный и артикуляционный аппарат;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-Стимулируется речевая функция.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Здоровьесберегающие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сохранения и стимулирования здоровья: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 обучения здоровому образу жизни: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физкультурные занятия, ритмика, биологическая обратная связь (БОС)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роблемно-игровые, коммуникативные игры, беседы из серии «Здоровье», различные виды массажей,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Коррекционные технологии: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технологии развития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эмоцоинально-волевой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сферы, коррекция поведения,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психогимнастика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арт-терапия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артикуляционная гимнастика, технология музыкального воздействия,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сказкотерапия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Возникают новые методики, технологии, разрабатываются новые программы, но на первом месте всегда остаётся здоровье наших детей! 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Сегодня недостаточно тех 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мероприятий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которые мы проводим обычно, физ. минутки, игры и пальчиковые гимнастики. Необходимы новые формы и методы работы. На нашем мастер- классе я попытаюсь вам предложить новый взгляд на традиционные средства оздоровления. В сочетании с методами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эти средства становятся действенной силой решения важнейших задач сохранения физического и психического здоровья.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Сегодня, я хочу поговорить с вами как о традиционных технологиях, так и познакомить с нетрадиционными методами: массаж и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самомассаж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Миогимнастика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Су -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Джок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терапия,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Кинезиологические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упражнения, дыхательная гимнастика.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Предлагаю встать в круг! Настроиться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Самомассаж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«Путешествие по телу»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-А теперь я вам буду рассказывать стихотворение, а вы на себе покажите всё, что названо. К чему можно прикоснуться - погладьте и помассируйте!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на пальцах наших ногти,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руках – запястья, локти,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Темя, шея, плечи, грудь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животик не забудь!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Бёдра, пятки, двое стопы,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Голень и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голеностоп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колени и спина,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она всего одна!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Есть у нас на голове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уха два и мочки две.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Брови, скулы и виски,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глаза, что так близки.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Щёки, нос и две ноздри,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Губы, зубы – посмотри!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Подбородок под губой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Вот что знаем мы с тобой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Кинезиология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: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наука о развитии головного мозга через движение. Она существует уже двести лет и используется во всем мире.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Основоположниками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кинезиологии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являются американские педагоги-психологи, доктора наук Пол и Гейл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Деннисоны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Научно доказана очень высокая эффективность этого метода при работе с детьми с нарушениями речи и низкой познавательной активностью.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Кинезиологическими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движениями пользовались Гиппократ и Аристотель.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Кинезиологические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упражнение – это комплекс движений позволяющих активизировать межполушарное воздействие. Польза, которую приносят эти упражнения, колоссальная. Ребенок не только становится сообразительным, активным, энергичным и контролирующим себя, но и улучшается его речь и координация пальцев.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Что включают в себя комплексы упражнений?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Растяжки;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Дыхательные упражнения;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-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Глазодвигательные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упражнения;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Телесные упражнения;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Упражнения для развития мелкой моторики;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Упражнения на релаксацию. - Зеркальное рисование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1. Растяжки: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 Растяжки нормализуют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гипертонус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(неконтролируемое чрезмерное мышечное напряжение) и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гипотонус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(неконтролируемая мышечная вялость).</w:t>
      </w:r>
    </w:p>
    <w:p w:rsidR="006F6EBF" w:rsidRPr="006F6EBF" w:rsidRDefault="006F6EBF" w:rsidP="006F6E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Представьте, что каждый из вас только что слепленный снеговик. Тело твердое, как замерзший снег. Пришла весна, пригрело солнце, и снеговик начал таять. Сначала “тает” и повисает голова, затем опускаются плечи, расслабляются руки и т. д. В конце упражнения ребенок мягко падает на пол и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изображает лужицу воды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Необходимо расслабиться. Пригрело солнышко, вода в лужице стала испаряться и превратилась в легкое облачко. Дует ветер и гонит облачко по небу.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2. Дыхательная гимнастика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- 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со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стихотворным и музыкальным сопровождениям. Я предлагаю один из многих комплексов 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упражнений, который можно проводить с детьми младшего дошкольного возраста: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“Свеча” Исходное положение – сидя за столом. Представьте, что перед вами стоит большая свеча. Сделайте глубокий вдох и постарайтесь одним выдохом задуть свечу. А теперь представьте перед собой 5 маленьких свечек. Сделайте глубокий вдох и задуйте эти свечи маленькими порциями выдоха.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Дыхательная гимнастика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Стрельниковой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Александра Николаевна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Стрельникова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утверждала: «Люди плохо дышат, говорят, кричат и поют, потому что болеют, а 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болеют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потому что не умеют правильно дышать. Научите их этому – и болезнь отступит».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Хочу вас познакомить и обучить некоторым игровым приёмам дыхательной гимнастики. Дыхательные упражнения проводятся 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«Часики»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Часики вперёд идут,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 собою нас ведут.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И.п.- стоя, ноги слегка расставить.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1- взмах руками вперёд «тик» (вдох)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2- взмах руками назад «так» (выдох)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«Петушок»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Крыльями взмахнул петух,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нас разбудил он вдруг.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Встать прямо, ноги слегка расставить,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руки в сторон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ы-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(вдох), а затем хлопнуть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ими по бёдрам, выдыхая произносить «ку-ка-ре-ку»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повторить 5-6 раз.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3. Гимнастика для глаз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проводится с целью снятия статического напряжения мышц глаз, кровообращения, в любое свободное время. Во время её проведения используется наглядный материал и показ педагога.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Глазки у ребят устали. (Поморгать глазами.) Посмотрите все в окно, (Посмотреть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влево-вправо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.) Ах, как солнце высоко. (Посмотреть вверх.) Мы глаза сейчас закроем, (Закрыть глаза ладошками.) В группе радугу построим, Вверх по радуге пойдем, (Посмотреть по дуге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вверх-вправо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и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вверх-влево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.) Вправо, влево повернем, А потом скатимся вниз, (Посмотреть вниз.) Жмурься сильно, но держись. (Зажмурить глаза, открыть и поморгать ими).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4. Пальчиковые игры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 – это весёлые занятия, а уж потом развитие и обучение. Пальчиковые игры незаменимы: есть много шансов, что малыши 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>научатся связно говорить, а затем читать и писать раньше сверстников, будут чувствовать себя уверенно. Поиграем?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(Медленно засовывайте платочек одним пальцем в кулак) Лез медведь в свою берлогу, Все бока свои помял, Эй, скорее на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подмогу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 Мишка, кажется, застрял! (Теперь можно с силой вытянуть платочек из кулака, затем повторить сначала)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5. Массаж пальцев рук и ладоней: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 мастерства в детской руке, тем умнее ребенок». (В. Сухомлинский).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Массаж пальцев (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большого и до мизинца). Растирают сначала подушечку пальца, затем медленно опускаются к его основанию. Такой массаж желательно сопровождать весёлыми стихами и рифмовками.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 руки мы возьмём, И немного погребём. Быстро руки отряхнём, Чисто вымоем потом. Вытрем сухо-сухо руки,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Мы совсем не знаем скуки.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Массаж грецкими орехами и карандашами: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-Катать два ореха (карандаша) между ладонями;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-П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рокатывать один орех (карандаш) между ладонями; -Удерживать несколько орехов (карандашей) между растопыренными пальцами ведущей руки; -Удерживать несколько орехов между пальцами обеих рук.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Массаж с разными крупами и бусами, камешками МАРБЛС.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Перебирание круп или бусинок (разноцветных камешков) развивает пальцы, успокаивает нервы. В это время можно считать количество бусинок. Проводится под присмотром взрослого.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амушки играть и считалочки считать.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Один, два, три, четыре, пять, Вышли мыши как - то раз, Посмотреть который час!</w:t>
      </w:r>
      <w:proofErr w:type="gramEnd"/>
    </w:p>
    <w:p w:rsidR="006F6EBF" w:rsidRPr="006F6EBF" w:rsidRDefault="006F6EBF" w:rsidP="006F6E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два, три, четыре, пять. Камушки все разложите и тихонько посидите…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Кинезиологические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упражнения: «Кулак-ребро-ладонь»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Ладошки вверх, Ладошки вниз, А теперь их на бочок - И зажали в кулачок.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Массаж ладоней массажными шариками по методу Су –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Джок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терапии.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lastRenderedPageBreak/>
        <w:t xml:space="preserve">Метод Су -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Джока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автор южно-корейский профессор Пак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Чже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Ву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. Су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Джок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–т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ерапия оказывает воздействие на биоэнергетические точки с целью активизации защитных функций организма и направлена на воздействие зон коры головного мозга с целью профилактики речевых нарушений. Су – это кисть,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Джок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– стопа. Большие пальцы рук и ног изображают голову. 2-й и 5-й пальцы - руки, 3-4 – проекция ног.</w:t>
      </w:r>
    </w:p>
    <w:p w:rsidR="006F6EBF" w:rsidRPr="006F6EBF" w:rsidRDefault="006F6EBF" w:rsidP="006F6E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т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ерапии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Су-Джок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. • Высокая эффективность. Эффект часто наступает через несколько минут. • Абсолютная безопасность при применении стимуляции точек соответствия приводит к излечению. Неправильное применение никогда не приносит вред человеку. • Универсальность – можно лечить любую часть тела, любой орган любой сустав.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Кончики пальцев и ладони необходимо массировать до стойкого ощущения тепла – это оказывает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оздоравливающее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влияние на весь организм.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- Сейчас мы выполним массаж пальцев рук «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Су-Джок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» он будет представлен в стихотворной форме. Данный массаж выполняется специальным массажным шариком. Я буду проговаривать текст, и показывать движения, а вы повторяйте за мной.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поляне, на лужайке (катать шарик между ладонями) Целый день скакали зайки (прыгать по ладошке шаром) И катались по траве, от хвоста и к голове (катать вперед - назад)</w:t>
      </w:r>
    </w:p>
    <w:p w:rsidR="006F6EBF" w:rsidRPr="006F6EBF" w:rsidRDefault="006F6EBF" w:rsidP="006F6E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зайцы так скакали (прыгать по ладони шаром, Но напрыгались, устали (положить шарик на ладошку) Стала гладить и ласкать, Всех зайчат зайчиха мать (Гладить шаром каждый палец)</w:t>
      </w:r>
      <w:proofErr w:type="gramEnd"/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6. 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выполним ещё одно задание: </w:t>
      </w: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«Зеркальное рисование».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7. Релаксация.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При современном ритме жизни очень важно уметь расслабляться. В настоящее время мы практически не можем избежать большого количества повседневных стрессов. При этом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,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далеко не все умеют восстанавливаться, расслабляться и справляться с навалившимися стрессами самостоятельно. Умение восстанавливаться очень важно, так как это зачастую позволяет нам сохранять здоровье.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- Предлагаю Вам сделать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релаксирующее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упражнение на снятие напряжения с шеи и мышц плечевого пояса «Любопытная Варвара»</w:t>
      </w:r>
    </w:p>
    <w:p w:rsidR="006F6EBF" w:rsidRPr="006F6EBF" w:rsidRDefault="006F6EBF" w:rsidP="006F6E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Варвара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 xml:space="preserve"> С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мотрит влево … Смотрит вправо. А потом опять вперед — Тут немного отдохнет. (Шея не напряжена, а расслаблена). А Варвара смотрит вверх! Выше всех, все дальше вверх! Возвращается обратно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—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 Расслабление приятно! (Шея не напряжена и расслаблена) А теперь посмотрим вниз — Мышцы шеи напряглись! Возвращаемся обратно —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Расслабление приятно! (Шея не напряжена и расслаблена)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Миогимнастика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F6E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совокупность специальных упражнений направленных на укрепление мышц артикуляционного аппарата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, развитие силы, подвижности и 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дифференцированности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движение органов, участвующих в речевом процессе. 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Миогимнастика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относится к коррекционным технологиям, ею успешно пользуются логопеды и 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ортодонты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Миофукциональные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нарушения – это снижение или повышение нормального тонуса жевательных и мимических мышц, возникающих при нарушениях функций зубочелюстной системы (дыхания, глотания, жевания, речи).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 вредным привычкам, нарушающим естественное развитие челюстно-лицевой области ребенка, относятся: - длительное сосание пустышки; - сосание большого пальца, языка, различных предметов; - прикусывание губ, щек; - инфантильное глотание; - прокладывание языка между зубами; - ротовое дыхание; - подкладывание кулачка под щеку и запрокидывание головы во время сна.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Развитие речи – сложный и многообразный процесс, для правильного осуществления которого необходимы: нормальная функция головного мозга, нервных проводящих путей и правильное развитие зубочелюстной системы. В последнее время в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логопедической работе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стали практиковать комплекс 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миофункциональной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гимнастики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вместе с артикуляционной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гимнастикой.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При правильной подборке и нагрузке каждого упражнения, комплексы этих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гимнастик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дают хорошие результаты. Комплекс 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миофункциональной</w:t>
      </w:r>
      <w:proofErr w:type="spell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 xml:space="preserve"> гимнастики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рекомендуется использовать с детьми, начиная с 3-х лет, у которых сформировались вредные привычки. Упражнения можно включать в комплексы утренней 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гимнастики,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разминки после сна, на прогулке.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Такой комплексный подход будет способствовать: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 более быстрому и устойчивому формированию артикуляционных навыков детей, - при своевременной нормализации мышечных функций челюстно-лицевой области, ускоренному продвижению </w:t>
      </w:r>
      <w:proofErr w:type="spell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ортодонтического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лечения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.</w:t>
      </w:r>
      <w:proofErr w:type="gramEnd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результате регулярной </w:t>
      </w: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миогимнастики</w:t>
      </w:r>
      <w:proofErr w:type="spellEnd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у ребенка происходит коррекция типа дыхания, он меньше болеет простудными заболеваниями, насыщение крови кислородом улучшается.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Упражнения для нормализации носового дыхания</w:t>
      </w:r>
    </w:p>
    <w:p w:rsidR="006F6EBF" w:rsidRPr="006F6EBF" w:rsidRDefault="006F6EBF" w:rsidP="006F6E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1. Воздушный массаж слизистой оболочки носа. Ноги в стороны, рот плотно закрыт, медленно поочередно вдыхать воздух то правой, то левой ноздрей, поочередно прижимая пальцами противоположную ноздрю.</w:t>
      </w:r>
    </w:p>
    <w:p w:rsidR="006F6EBF" w:rsidRPr="006F6EBF" w:rsidRDefault="006F6EBF" w:rsidP="006F6EBF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2. «Заводим машину» Длительное произнесение звука «Д-Д-Д» (30 сек) 3. «Шарик лопнул». Надуть щеки и медленно выдавить воздух через сжатые 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lastRenderedPageBreak/>
        <w:t>губы. 4. При разомкнутых губах приложить мизинцы к уголкам рта в таком положении стремиться сомкнуть губы.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Комплекс упражнений для нормализации функции глотания.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(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Упражнения выполняются в медленном темпе, на счет 1-2-3-4, повторение от 10 до 15 раз.)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Упражнение 1. Язык поднять вверх, расположить его у переднего участка твердого неба. Переместить язык по своду твердого неба максимально назад к мягкому небу.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Упражнение 2. Язык поднять вверх, расположить его у переднего участка твердого неба. Переместить язык по небной поверхности зубов справа и слева, касаясь кончиком каждого зуба.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Упражнение 3. Язык переместить максимально вперед, повернуть его вправо и влево.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Упражнение 4. Сжать зубы, сомкнуть губы, упереться кончиком языка в твердое небо - в проекцию корней центральных резцов, проглотить слюну.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Упражнение 5. Язык поднять вверх, расположить его в середине небного шва, ударить напряженным кончиком языка по небу, произвести звук «щелчка». Выполнять 50-60 раз.</w:t>
      </w: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 </w:t>
      </w: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Упражнение 6. </w:t>
      </w:r>
      <w:proofErr w:type="gramStart"/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Набрать в рот воду (глоток, губы сомкнуть, зубы сжать язык поднять вверх, проглотить воду, упираясь языком в область зубных бугров передних зубов и складок неба (вся группа мимических мышц должна находиться в стадии «покоя»)</w:t>
      </w:r>
      <w:proofErr w:type="gramEnd"/>
    </w:p>
    <w:p w:rsidR="006F6EBF" w:rsidRPr="006F6EBF" w:rsidRDefault="006F6EBF" w:rsidP="006F6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0E0E0E"/>
          <w:sz w:val="28"/>
          <w:szCs w:val="28"/>
          <w:lang w:eastAsia="ru-RU"/>
        </w:rPr>
        <w:t>Комплекс упражнений для нормализации функции смыкания губ.</w:t>
      </w:r>
    </w:p>
    <w:p w:rsidR="006F6EBF" w:rsidRPr="006F6EBF" w:rsidRDefault="006F6EBF" w:rsidP="006F6E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круговой мышцы рта. (Упражнения выполняются в медленном темпе, на счет 1-2-3-4, повторение от 10 до 15 раз.) Упражнение 1. Губы вытянуть вперед, изобразить рупор, хоботок. Упражнение 2. Губы вытянуть вперед, сомкнуть, изобразить трубочку, широко растянуть. Упражнение 3. Сомкнутые мизинцы положить в угол рта, губы не сжимать. Пальцы слегка развести в стороны, губы сомкнуть. Упражнение 4. В уголки рта при несомкнутых губах установить мизинцы рук и в таком положении стремиться сомкнуть губы.</w:t>
      </w:r>
    </w:p>
    <w:p w:rsidR="006F6EBF" w:rsidRPr="006F6EBF" w:rsidRDefault="006F6EBF" w:rsidP="006F6E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5. Губы сомкнуть, натянуть верхнюю губу на зубы, натянуть нижнюю губу на зубы. 6. Губы сомкнуть, затем переместить их вправо и влево.</w:t>
      </w:r>
    </w:p>
    <w:p w:rsidR="006F6EBF" w:rsidRPr="006F6EBF" w:rsidRDefault="006F6EBF" w:rsidP="006F6EBF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7. Губы сомкнуть, надуть щеки, медленно кулаками выдавить воздух через сжатые губы. 8. Губы сомкнуть, надуть воздух под верхнюю губу. 9. Губы сомкнуть, надуть воздух под нижнюю губу.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«Внуки в гостях»</w:t>
      </w: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Тренировка мышц речевого аппарата.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Жили - были дедушка и бабушка.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НИМ ТОЛСТЫЕ ВНУКИ ПРИЕХАЛИ В ГОСТИ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(надуваем щёки),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НИМИ ХУДЫЕ - ЛИШЬ КОЖА ДА КОСТИ</w:t>
      </w:r>
    </w:p>
    <w:p w:rsidR="006F6EBF" w:rsidRPr="006F6EBF" w:rsidRDefault="006F6EBF" w:rsidP="006F6EB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щёки).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БАБУШКА С ДЕДУШКОЙ ВСЕМ УЛЫБНУЛИСЬ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(губы в широкой улыбке, видны верхние и нижние зубы),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ПОЦЕЛОВАТЬ ОНИ ВСЕХ ПОТЯНУЛИСЬ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(губы тянутся вперёд).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F6E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Биоэнергопластика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является новым и интересным направлением работы по развитию речи детей и включает в себя три понятия: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– человек, энергия – сила, пластик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а-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движение.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Биоэнергопластика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направлена</w:t>
      </w:r>
      <w:proofErr w:type="gram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совместные движения рук и артикуляционного аппарата, что способствует активизации естественного распределения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биоэнергии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организме. Благодаря упражнениям на развитие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Уважаемые коллеги, предлагаю выполнить упражнение на развитие 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биоэнергопластики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Сначала я вам покажу, а затем выполним вместе.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«Дятел»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Тук-тук-тук,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Тук-тук-тук,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Раздаётся чей-то стук.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«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д-д-д-д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Это дятел на сосне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</w:t>
      </w:r>
      <w:proofErr w:type="spellStart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д-д-д-д</w:t>
      </w:r>
      <w:proofErr w:type="spellEnd"/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Долбит клювом по коре.</w:t>
      </w:r>
    </w:p>
    <w:p w:rsidR="006F6EBF" w:rsidRPr="006F6EBF" w:rsidRDefault="006F6EBF" w:rsidP="006F6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6E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C74544" w:rsidRPr="006F6EBF" w:rsidRDefault="00C74544" w:rsidP="006F6EB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74544" w:rsidRPr="006F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59"/>
    <w:multiLevelType w:val="multilevel"/>
    <w:tmpl w:val="DE46D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37193"/>
    <w:multiLevelType w:val="multilevel"/>
    <w:tmpl w:val="E33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C6BBC"/>
    <w:multiLevelType w:val="multilevel"/>
    <w:tmpl w:val="B0D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7258E"/>
    <w:multiLevelType w:val="multilevel"/>
    <w:tmpl w:val="DBD8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F3CF0"/>
    <w:multiLevelType w:val="multilevel"/>
    <w:tmpl w:val="F97A7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F2861"/>
    <w:multiLevelType w:val="multilevel"/>
    <w:tmpl w:val="8308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967543"/>
    <w:multiLevelType w:val="multilevel"/>
    <w:tmpl w:val="C6D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B4334D"/>
    <w:multiLevelType w:val="multilevel"/>
    <w:tmpl w:val="C196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637DFA"/>
    <w:multiLevelType w:val="multilevel"/>
    <w:tmpl w:val="6212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62C56"/>
    <w:multiLevelType w:val="multilevel"/>
    <w:tmpl w:val="43A4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35B7E"/>
    <w:multiLevelType w:val="multilevel"/>
    <w:tmpl w:val="5C84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544"/>
    <w:rsid w:val="006F6EBF"/>
    <w:rsid w:val="00C7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F6E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6E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E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2823</Words>
  <Characters>16093</Characters>
  <Application>Microsoft Office Word</Application>
  <DocSecurity>0</DocSecurity>
  <Lines>134</Lines>
  <Paragraphs>37</Paragraphs>
  <ScaleCrop>false</ScaleCrop>
  <Company/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уварова</dc:creator>
  <cp:keywords/>
  <dc:description/>
  <cp:lastModifiedBy>мария уварова</cp:lastModifiedBy>
  <cp:revision>2</cp:revision>
  <dcterms:created xsi:type="dcterms:W3CDTF">2024-05-16T06:26:00Z</dcterms:created>
  <dcterms:modified xsi:type="dcterms:W3CDTF">2024-05-16T06:28:00Z</dcterms:modified>
</cp:coreProperties>
</file>